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FA983" w14:textId="77777777" w:rsidR="00C446E8" w:rsidRDefault="00C446E8" w:rsidP="00C446E8">
      <w:pPr>
        <w:jc w:val="center"/>
      </w:pPr>
      <w:r w:rsidRPr="00627DAC">
        <w:rPr>
          <w:sz w:val="28"/>
          <w:szCs w:val="28"/>
        </w:rPr>
        <w:object w:dxaOrig="5145" w:dyaOrig="4577" w14:anchorId="5ABD1D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3.5pt" o:ole="">
            <v:imagedata r:id="rId6" o:title=""/>
          </v:shape>
          <o:OLEObject Type="Embed" ProgID="CorelDRAW.Graphic.11" ShapeID="_x0000_i1025" DrawAspect="Content" ObjectID="_1805018241" r:id="rId7"/>
        </w:objec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2343"/>
        <w:gridCol w:w="2865"/>
      </w:tblGrid>
      <w:tr w:rsidR="00C446E8" w14:paraId="133BBE13" w14:textId="77777777" w:rsidTr="00111AB7">
        <w:trPr>
          <w:trHeight w:val="677"/>
        </w:trPr>
        <w:tc>
          <w:tcPr>
            <w:tcW w:w="4390" w:type="dxa"/>
            <w:vAlign w:val="bottom"/>
          </w:tcPr>
          <w:p w14:paraId="5386D497" w14:textId="77777777" w:rsidR="00C446E8" w:rsidRDefault="00C446E8" w:rsidP="00111AB7"/>
          <w:p w14:paraId="76968210" w14:textId="77777777" w:rsidR="00C446E8" w:rsidRPr="00B0589D" w:rsidRDefault="00C446E8" w:rsidP="00111AB7">
            <w:pPr>
              <w:jc w:val="center"/>
            </w:pPr>
            <w:r>
              <w:t>OBMOČNO ZDRUŽENJE VETERANOV</w:t>
            </w:r>
            <w:r w:rsidRPr="00B0589D">
              <w:t xml:space="preserve"> </w:t>
            </w:r>
            <w:r>
              <w:t xml:space="preserve">          </w:t>
            </w:r>
          </w:p>
        </w:tc>
        <w:tc>
          <w:tcPr>
            <w:tcW w:w="2343" w:type="dxa"/>
            <w:vAlign w:val="bottom"/>
          </w:tcPr>
          <w:p w14:paraId="07089E85" w14:textId="77777777" w:rsidR="00C446E8" w:rsidRDefault="00C446E8" w:rsidP="00111AB7">
            <w:pPr>
              <w:jc w:val="right"/>
              <w:rPr>
                <w:sz w:val="20"/>
              </w:rPr>
            </w:pPr>
          </w:p>
        </w:tc>
        <w:tc>
          <w:tcPr>
            <w:tcW w:w="2865" w:type="dxa"/>
            <w:vAlign w:val="bottom"/>
          </w:tcPr>
          <w:p w14:paraId="70B60DC9" w14:textId="77777777" w:rsidR="00C446E8" w:rsidRDefault="00C446E8" w:rsidP="00111AB7">
            <w:pPr>
              <w:rPr>
                <w:sz w:val="20"/>
              </w:rPr>
            </w:pPr>
          </w:p>
        </w:tc>
      </w:tr>
      <w:tr w:rsidR="00C446E8" w14:paraId="3A11A620" w14:textId="77777777" w:rsidTr="00111AB7">
        <w:tc>
          <w:tcPr>
            <w:tcW w:w="4390" w:type="dxa"/>
          </w:tcPr>
          <w:p w14:paraId="75F7A1A9" w14:textId="77777777" w:rsidR="00C446E8" w:rsidRDefault="00C446E8" w:rsidP="00111AB7">
            <w:pPr>
              <w:jc w:val="center"/>
            </w:pPr>
            <w:r w:rsidRPr="00B0589D">
              <w:t>VOJNE ZA SLOVENIJO</w:t>
            </w:r>
          </w:p>
          <w:p w14:paraId="3801CA87" w14:textId="77777777" w:rsidR="00C446E8" w:rsidRPr="00B0589D" w:rsidRDefault="00C446E8" w:rsidP="00111AB7">
            <w:pPr>
              <w:jc w:val="center"/>
            </w:pPr>
            <w:r>
              <w:t>G R O S U P L J E</w:t>
            </w:r>
          </w:p>
        </w:tc>
        <w:tc>
          <w:tcPr>
            <w:tcW w:w="2343" w:type="dxa"/>
          </w:tcPr>
          <w:p w14:paraId="37C379E1" w14:textId="77777777" w:rsidR="00C446E8" w:rsidRDefault="00C446E8" w:rsidP="00111AB7">
            <w:pPr>
              <w:jc w:val="right"/>
              <w:rPr>
                <w:sz w:val="20"/>
              </w:rPr>
            </w:pPr>
          </w:p>
        </w:tc>
        <w:tc>
          <w:tcPr>
            <w:tcW w:w="2865" w:type="dxa"/>
            <w:vAlign w:val="bottom"/>
          </w:tcPr>
          <w:p w14:paraId="61278899" w14:textId="77777777" w:rsidR="00C446E8" w:rsidRDefault="00C446E8" w:rsidP="00111A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3D1E88">
              <w:rPr>
                <w:sz w:val="18"/>
                <w:szCs w:val="18"/>
              </w:rPr>
              <w:t xml:space="preserve">Telefon: </w:t>
            </w:r>
            <w:r>
              <w:rPr>
                <w:sz w:val="18"/>
                <w:szCs w:val="18"/>
              </w:rPr>
              <w:t>041 750 233</w:t>
            </w:r>
          </w:p>
          <w:p w14:paraId="44B049F2" w14:textId="77777777" w:rsidR="00C446E8" w:rsidRPr="003D1E88" w:rsidRDefault="00C446E8" w:rsidP="00111AB7">
            <w:pPr>
              <w:rPr>
                <w:sz w:val="18"/>
                <w:szCs w:val="18"/>
              </w:rPr>
            </w:pPr>
            <w:r w:rsidRPr="003D1E88">
              <w:rPr>
                <w:sz w:val="18"/>
                <w:szCs w:val="18"/>
              </w:rPr>
              <w:t>E-naslov: info@grosuplje.zvvs.si</w:t>
            </w:r>
          </w:p>
        </w:tc>
      </w:tr>
      <w:tr w:rsidR="00C446E8" w14:paraId="1C1BB0DF" w14:textId="77777777" w:rsidTr="00111AB7">
        <w:tc>
          <w:tcPr>
            <w:tcW w:w="4390" w:type="dxa"/>
          </w:tcPr>
          <w:p w14:paraId="521EF1F7" w14:textId="77777777" w:rsidR="00C446E8" w:rsidRPr="00B0589D" w:rsidRDefault="00C446E8" w:rsidP="00111AB7">
            <w:r>
              <w:t xml:space="preserve">                      </w:t>
            </w:r>
            <w:r w:rsidRPr="00B0589D">
              <w:t>Gasilska cesta 6</w:t>
            </w:r>
          </w:p>
        </w:tc>
        <w:tc>
          <w:tcPr>
            <w:tcW w:w="2343" w:type="dxa"/>
          </w:tcPr>
          <w:p w14:paraId="0835707E" w14:textId="77777777" w:rsidR="00C446E8" w:rsidRPr="005C6108" w:rsidRDefault="00C446E8" w:rsidP="00111AB7">
            <w:pPr>
              <w:jc w:val="right"/>
              <w:rPr>
                <w:sz w:val="20"/>
              </w:rPr>
            </w:pPr>
          </w:p>
        </w:tc>
        <w:tc>
          <w:tcPr>
            <w:tcW w:w="2865" w:type="dxa"/>
          </w:tcPr>
          <w:p w14:paraId="05294A80" w14:textId="77777777" w:rsidR="00C446E8" w:rsidRDefault="00C446E8" w:rsidP="00111AB7">
            <w:pPr>
              <w:jc w:val="center"/>
            </w:pPr>
          </w:p>
        </w:tc>
      </w:tr>
      <w:tr w:rsidR="00C446E8" w14:paraId="6F9384AD" w14:textId="77777777" w:rsidTr="00111AB7">
        <w:tc>
          <w:tcPr>
            <w:tcW w:w="4390" w:type="dxa"/>
          </w:tcPr>
          <w:p w14:paraId="6D5D2078" w14:textId="77777777" w:rsidR="00C446E8" w:rsidRDefault="00C446E8" w:rsidP="00111AB7">
            <w:pPr>
              <w:jc w:val="center"/>
            </w:pPr>
            <w:smartTag w:uri="urn:schemas-microsoft-com:office:smarttags" w:element="metricconverter">
              <w:smartTagPr>
                <w:attr w:name="ProductID" w:val="1290 G"/>
              </w:smartTagPr>
              <w:r w:rsidRPr="00B0589D">
                <w:t>1290 G</w:t>
              </w:r>
            </w:smartTag>
            <w:r w:rsidRPr="00B0589D">
              <w:t xml:space="preserve"> r o s u p l j e</w:t>
            </w:r>
          </w:p>
          <w:p w14:paraId="28B3840C" w14:textId="77777777" w:rsidR="00C446E8" w:rsidRPr="00B0589D" w:rsidRDefault="00C446E8" w:rsidP="00111AB7"/>
        </w:tc>
        <w:tc>
          <w:tcPr>
            <w:tcW w:w="2343" w:type="dxa"/>
          </w:tcPr>
          <w:p w14:paraId="09DD7BEE" w14:textId="77777777" w:rsidR="00C446E8" w:rsidRPr="005C6108" w:rsidRDefault="00C446E8" w:rsidP="00111AB7">
            <w:pPr>
              <w:jc w:val="right"/>
              <w:rPr>
                <w:sz w:val="20"/>
              </w:rPr>
            </w:pPr>
          </w:p>
        </w:tc>
        <w:tc>
          <w:tcPr>
            <w:tcW w:w="2865" w:type="dxa"/>
          </w:tcPr>
          <w:p w14:paraId="10E81C73" w14:textId="77777777" w:rsidR="00C446E8" w:rsidRDefault="00C446E8" w:rsidP="00111AB7"/>
          <w:p w14:paraId="33982A17" w14:textId="77777777" w:rsidR="00C446E8" w:rsidRDefault="00C446E8" w:rsidP="00111AB7"/>
        </w:tc>
      </w:tr>
    </w:tbl>
    <w:p w14:paraId="0955D644" w14:textId="77777777" w:rsidR="00C446E8" w:rsidRDefault="00C446E8" w:rsidP="00C446E8">
      <w:pPr>
        <w:rPr>
          <w:sz w:val="32"/>
          <w:szCs w:val="3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2880"/>
        <w:gridCol w:w="1942"/>
      </w:tblGrid>
      <w:tr w:rsidR="00C446E8" w14:paraId="75F07060" w14:textId="77777777" w:rsidTr="00111AB7">
        <w:tc>
          <w:tcPr>
            <w:tcW w:w="4390" w:type="dxa"/>
          </w:tcPr>
          <w:p w14:paraId="3D099418" w14:textId="77777777" w:rsidR="00C446E8" w:rsidRDefault="00C446E8" w:rsidP="00111AB7">
            <w:r>
              <w:t>Številka:  9/4-2025</w:t>
            </w:r>
          </w:p>
        </w:tc>
        <w:tc>
          <w:tcPr>
            <w:tcW w:w="2880" w:type="dxa"/>
          </w:tcPr>
          <w:p w14:paraId="338328B2" w14:textId="77777777" w:rsidR="00C446E8" w:rsidRDefault="00C446E8" w:rsidP="00111AB7"/>
        </w:tc>
        <w:tc>
          <w:tcPr>
            <w:tcW w:w="1942" w:type="dxa"/>
          </w:tcPr>
          <w:p w14:paraId="49BD158C" w14:textId="77777777" w:rsidR="00C446E8" w:rsidRDefault="00C446E8" w:rsidP="00111AB7">
            <w:pPr>
              <w:jc w:val="center"/>
            </w:pPr>
          </w:p>
        </w:tc>
      </w:tr>
      <w:tr w:rsidR="00C446E8" w14:paraId="050221A5" w14:textId="77777777" w:rsidTr="00111AB7">
        <w:tc>
          <w:tcPr>
            <w:tcW w:w="4390" w:type="dxa"/>
          </w:tcPr>
          <w:p w14:paraId="24140EE2" w14:textId="77777777" w:rsidR="00C446E8" w:rsidRDefault="00C446E8" w:rsidP="00111AB7">
            <w:r>
              <w:t>Datum:    28. 3. 2025</w:t>
            </w:r>
          </w:p>
        </w:tc>
        <w:tc>
          <w:tcPr>
            <w:tcW w:w="2880" w:type="dxa"/>
          </w:tcPr>
          <w:p w14:paraId="308BBF42" w14:textId="77777777" w:rsidR="00C446E8" w:rsidRDefault="00C446E8" w:rsidP="00111AB7"/>
        </w:tc>
        <w:tc>
          <w:tcPr>
            <w:tcW w:w="1942" w:type="dxa"/>
          </w:tcPr>
          <w:p w14:paraId="7C350191" w14:textId="77777777" w:rsidR="00C446E8" w:rsidRDefault="00C446E8" w:rsidP="00111AB7"/>
          <w:p w14:paraId="188A1987" w14:textId="77777777" w:rsidR="00C446E8" w:rsidRDefault="00C446E8" w:rsidP="00111AB7"/>
        </w:tc>
      </w:tr>
    </w:tbl>
    <w:p w14:paraId="3DD16300" w14:textId="77777777" w:rsidR="00C446E8" w:rsidRPr="006561AA" w:rsidRDefault="00C446E8" w:rsidP="00C446E8">
      <w:pPr>
        <w:pStyle w:val="Naslov2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561AA">
        <w:rPr>
          <w:rFonts w:ascii="Times New Roman" w:hAnsi="Times New Roman" w:cs="Times New Roman"/>
          <w:color w:val="auto"/>
          <w:sz w:val="22"/>
          <w:szCs w:val="22"/>
        </w:rPr>
        <w:t xml:space="preserve">Na podlagi </w:t>
      </w:r>
      <w:r>
        <w:rPr>
          <w:rFonts w:ascii="Times New Roman" w:hAnsi="Times New Roman" w:cs="Times New Roman"/>
          <w:color w:val="auto"/>
          <w:sz w:val="22"/>
          <w:szCs w:val="22"/>
        </w:rPr>
        <w:t>6.</w:t>
      </w:r>
      <w:r w:rsidRPr="006561AA">
        <w:rPr>
          <w:rFonts w:ascii="Times New Roman" w:hAnsi="Times New Roman" w:cs="Times New Roman"/>
          <w:color w:val="auto"/>
          <w:sz w:val="22"/>
          <w:szCs w:val="22"/>
        </w:rPr>
        <w:t xml:space="preserve"> odstavka, 12. člena Statuta OZVVS Grosuplje</w:t>
      </w:r>
    </w:p>
    <w:p w14:paraId="24CFC959" w14:textId="77777777" w:rsidR="00C446E8" w:rsidRPr="006561AA" w:rsidRDefault="00C446E8" w:rsidP="00C446E8">
      <w:pPr>
        <w:rPr>
          <w:sz w:val="22"/>
          <w:szCs w:val="22"/>
        </w:rPr>
      </w:pPr>
    </w:p>
    <w:p w14:paraId="526C26B6" w14:textId="73D13DB0" w:rsidR="00C446E8" w:rsidRPr="00B54906" w:rsidRDefault="00C446E8" w:rsidP="00B54906">
      <w:pPr>
        <w:pStyle w:val="Naslov3"/>
        <w:jc w:val="center"/>
        <w:rPr>
          <w:b/>
          <w:bCs/>
          <w:color w:val="auto"/>
          <w:sz w:val="24"/>
        </w:rPr>
      </w:pPr>
      <w:r w:rsidRPr="00B54906">
        <w:rPr>
          <w:b/>
          <w:bCs/>
          <w:color w:val="auto"/>
          <w:sz w:val="24"/>
        </w:rPr>
        <w:t>S K L I C U J E M</w:t>
      </w:r>
    </w:p>
    <w:p w14:paraId="1A15E39E" w14:textId="77777777" w:rsidR="00C446E8" w:rsidRPr="00B54906" w:rsidRDefault="00C446E8" w:rsidP="00B54906">
      <w:pPr>
        <w:pStyle w:val="Telobesedila"/>
        <w:rPr>
          <w:b/>
          <w:bCs/>
          <w:sz w:val="24"/>
        </w:rPr>
      </w:pPr>
      <w:r w:rsidRPr="00B54906">
        <w:rPr>
          <w:b/>
          <w:bCs/>
          <w:sz w:val="24"/>
        </w:rPr>
        <w:t>REDNI LETNI ZBOR  OBMOČNEGA ZDRUŽENJA VETERANOV</w:t>
      </w:r>
    </w:p>
    <w:p w14:paraId="54C9F386" w14:textId="3968847D" w:rsidR="00C446E8" w:rsidRPr="00B54906" w:rsidRDefault="00C446E8" w:rsidP="00B54906">
      <w:pPr>
        <w:pStyle w:val="Telobesedila"/>
        <w:rPr>
          <w:b/>
          <w:bCs/>
          <w:sz w:val="22"/>
          <w:szCs w:val="22"/>
        </w:rPr>
      </w:pPr>
      <w:r w:rsidRPr="00B54906">
        <w:rPr>
          <w:b/>
          <w:bCs/>
          <w:sz w:val="24"/>
        </w:rPr>
        <w:t>VOJNE ZA SLOVENIJO GROSUPLJE</w:t>
      </w:r>
      <w:r w:rsidRPr="00B54906">
        <w:rPr>
          <w:b/>
          <w:bCs/>
          <w:sz w:val="22"/>
          <w:szCs w:val="22"/>
        </w:rPr>
        <w:t>,</w:t>
      </w:r>
    </w:p>
    <w:p w14:paraId="62902E53" w14:textId="77777777" w:rsidR="00C446E8" w:rsidRPr="00C53731" w:rsidRDefault="00C446E8" w:rsidP="00C446E8">
      <w:pPr>
        <w:pStyle w:val="Telobesedila"/>
        <w:rPr>
          <w:sz w:val="22"/>
          <w:szCs w:val="22"/>
        </w:rPr>
      </w:pPr>
    </w:p>
    <w:p w14:paraId="504E0D67" w14:textId="77777777" w:rsidR="00C446E8" w:rsidRPr="006561AA" w:rsidRDefault="00C446E8" w:rsidP="00C446E8">
      <w:pPr>
        <w:pStyle w:val="Telobesedila2"/>
        <w:rPr>
          <w:sz w:val="24"/>
        </w:rPr>
      </w:pPr>
      <w:r>
        <w:rPr>
          <w:sz w:val="24"/>
        </w:rPr>
        <w:t>ki bo v petek, 11. 4.  2025 ob 19</w:t>
      </w:r>
      <w:r w:rsidRPr="006561AA">
        <w:rPr>
          <w:sz w:val="24"/>
        </w:rPr>
        <w:t xml:space="preserve">.00 uri </w:t>
      </w:r>
    </w:p>
    <w:p w14:paraId="5D650DCB" w14:textId="77777777" w:rsidR="00C446E8" w:rsidRPr="006561AA" w:rsidRDefault="00C446E8" w:rsidP="00C446E8">
      <w:pPr>
        <w:pStyle w:val="Telobesedila2"/>
        <w:rPr>
          <w:sz w:val="24"/>
        </w:rPr>
      </w:pPr>
      <w:r>
        <w:rPr>
          <w:sz w:val="24"/>
        </w:rPr>
        <w:t>V DRUŽBENEM DOMU Taborska 3</w:t>
      </w:r>
      <w:r w:rsidRPr="006561AA">
        <w:rPr>
          <w:sz w:val="24"/>
        </w:rPr>
        <w:t>,  GROSUPLJE</w:t>
      </w:r>
    </w:p>
    <w:p w14:paraId="08CF1BBC" w14:textId="77777777" w:rsidR="00C446E8" w:rsidRPr="00C53731" w:rsidRDefault="00C446E8" w:rsidP="00C446E8">
      <w:pPr>
        <w:pStyle w:val="Telobesedila2"/>
        <w:rPr>
          <w:sz w:val="22"/>
          <w:szCs w:val="22"/>
          <w:u w:val="none"/>
        </w:rPr>
      </w:pPr>
    </w:p>
    <w:p w14:paraId="0C67BFDC" w14:textId="77777777" w:rsidR="00C446E8" w:rsidRDefault="00C446E8" w:rsidP="00C446E8">
      <w:pPr>
        <w:pStyle w:val="Telobesedila2"/>
        <w:jc w:val="lef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Zbor bomo pričeli s slovensko himno, pozdravnim nagovorom gostom in ostalim udeležencem,  svečanim veteranskim dejanjem in krajšim kulturnim programom.</w:t>
      </w:r>
    </w:p>
    <w:p w14:paraId="0338161F" w14:textId="77777777" w:rsidR="00C446E8" w:rsidRDefault="00C446E8" w:rsidP="00C446E8">
      <w:pPr>
        <w:pStyle w:val="Telobesedila2"/>
        <w:jc w:val="lef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Nadaljevali pa bomo s sledečim dnevnim redom:</w:t>
      </w:r>
    </w:p>
    <w:p w14:paraId="19B54369" w14:textId="77777777" w:rsidR="00C446E8" w:rsidRPr="000D27D3" w:rsidRDefault="00C446E8" w:rsidP="00C446E8">
      <w:pPr>
        <w:pStyle w:val="Telobesedila2"/>
        <w:jc w:val="left"/>
        <w:rPr>
          <w:sz w:val="22"/>
          <w:szCs w:val="22"/>
          <w:u w:val="none"/>
        </w:rPr>
      </w:pPr>
    </w:p>
    <w:p w14:paraId="59E7C3B3" w14:textId="77777777" w:rsidR="00C446E8" w:rsidRPr="006C4364" w:rsidRDefault="00C446E8" w:rsidP="00C446E8">
      <w:pPr>
        <w:pStyle w:val="Telobesedila2"/>
        <w:numPr>
          <w:ilvl w:val="0"/>
          <w:numId w:val="1"/>
        </w:numPr>
        <w:jc w:val="left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 xml:space="preserve">Sprejem dnevnega reda </w:t>
      </w:r>
    </w:p>
    <w:p w14:paraId="2B4B8F7B" w14:textId="77777777" w:rsidR="00C446E8" w:rsidRPr="00C53731" w:rsidRDefault="00C446E8" w:rsidP="00C446E8">
      <w:pPr>
        <w:pStyle w:val="Telobesedila2"/>
        <w:numPr>
          <w:ilvl w:val="0"/>
          <w:numId w:val="1"/>
        </w:numPr>
        <w:jc w:val="left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>Izvolitev organov zbora:</w:t>
      </w:r>
      <w:r w:rsidRPr="00F25986">
        <w:rPr>
          <w:b w:val="0"/>
          <w:bCs w:val="0"/>
          <w:sz w:val="22"/>
          <w:szCs w:val="22"/>
          <w:u w:val="none"/>
        </w:rPr>
        <w:t xml:space="preserve"> </w:t>
      </w:r>
      <w:r w:rsidRPr="00C53731">
        <w:rPr>
          <w:b w:val="0"/>
          <w:bCs w:val="0"/>
          <w:sz w:val="22"/>
          <w:szCs w:val="22"/>
          <w:u w:val="none"/>
        </w:rPr>
        <w:t>delovnega predsedstva, zapisnikarja, overovateljev zapisnika in verifikacijske komisije</w:t>
      </w:r>
    </w:p>
    <w:p w14:paraId="0CCC3947" w14:textId="77777777" w:rsidR="00C446E8" w:rsidRPr="000D27D3" w:rsidRDefault="00C446E8" w:rsidP="00C446E8">
      <w:pPr>
        <w:pStyle w:val="Telobesedila2"/>
        <w:numPr>
          <w:ilvl w:val="0"/>
          <w:numId w:val="1"/>
        </w:numPr>
        <w:jc w:val="left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 xml:space="preserve">Poročila o delu OZVVS Grosuplje v letu 2024    </w:t>
      </w:r>
      <w:r w:rsidRPr="00F42072">
        <w:rPr>
          <w:b w:val="0"/>
          <w:bCs w:val="0"/>
          <w:sz w:val="22"/>
          <w:szCs w:val="22"/>
          <w:u w:val="none"/>
        </w:rPr>
        <w:t xml:space="preserve"> </w:t>
      </w:r>
      <w:r w:rsidRPr="00F42072">
        <w:rPr>
          <w:b w:val="0"/>
          <w:bCs w:val="0"/>
          <w:sz w:val="22"/>
          <w:szCs w:val="22"/>
          <w:u w:val="none"/>
        </w:rPr>
        <w:br/>
        <w:t xml:space="preserve">- </w:t>
      </w:r>
      <w:r>
        <w:rPr>
          <w:b w:val="0"/>
          <w:bCs w:val="0"/>
          <w:sz w:val="22"/>
          <w:szCs w:val="22"/>
          <w:u w:val="none"/>
        </w:rPr>
        <w:t xml:space="preserve">   </w:t>
      </w:r>
      <w:r w:rsidRPr="00F42072">
        <w:rPr>
          <w:b w:val="0"/>
          <w:bCs w:val="0"/>
          <w:sz w:val="22"/>
          <w:szCs w:val="22"/>
          <w:u w:val="none"/>
        </w:rPr>
        <w:t xml:space="preserve">finančno poročilo </w:t>
      </w:r>
      <w:r w:rsidRPr="00F42072">
        <w:rPr>
          <w:b w:val="0"/>
          <w:bCs w:val="0"/>
          <w:sz w:val="22"/>
          <w:szCs w:val="22"/>
          <w:u w:val="none"/>
        </w:rPr>
        <w:br/>
        <w:t xml:space="preserve">- </w:t>
      </w:r>
      <w:r>
        <w:rPr>
          <w:b w:val="0"/>
          <w:bCs w:val="0"/>
          <w:sz w:val="22"/>
          <w:szCs w:val="22"/>
          <w:u w:val="none"/>
        </w:rPr>
        <w:t xml:space="preserve">   </w:t>
      </w:r>
      <w:r w:rsidRPr="00F42072">
        <w:rPr>
          <w:b w:val="0"/>
          <w:bCs w:val="0"/>
          <w:sz w:val="22"/>
          <w:szCs w:val="22"/>
          <w:u w:val="none"/>
        </w:rPr>
        <w:t>poročilo nadzornega odbora</w:t>
      </w:r>
      <w:r w:rsidRPr="000D27D3">
        <w:rPr>
          <w:b w:val="0"/>
          <w:bCs w:val="0"/>
          <w:sz w:val="22"/>
          <w:szCs w:val="22"/>
          <w:u w:val="none"/>
        </w:rPr>
        <w:br/>
        <w:t xml:space="preserve">-    poročilo častnega razsodišča </w:t>
      </w:r>
    </w:p>
    <w:p w14:paraId="11BE193C" w14:textId="77777777" w:rsidR="00C446E8" w:rsidRDefault="00C446E8" w:rsidP="00C446E8">
      <w:pPr>
        <w:pStyle w:val="Telobesedila2"/>
        <w:jc w:val="left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 xml:space="preserve">       -   poročilo verifikacijske komisije</w:t>
      </w:r>
    </w:p>
    <w:p w14:paraId="44DACE5D" w14:textId="77777777" w:rsidR="00C446E8" w:rsidRPr="004C52EB" w:rsidRDefault="00C446E8" w:rsidP="00C446E8">
      <w:pPr>
        <w:pStyle w:val="Telobesedila2"/>
        <w:jc w:val="left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 xml:space="preserve"> 4.   Razprava in glasovanje o poročilih. </w:t>
      </w:r>
    </w:p>
    <w:p w14:paraId="192BAF23" w14:textId="77777777" w:rsidR="00C446E8" w:rsidRDefault="00C446E8" w:rsidP="00C446E8">
      <w:pPr>
        <w:pStyle w:val="Telobesedila2"/>
        <w:numPr>
          <w:ilvl w:val="0"/>
          <w:numId w:val="2"/>
        </w:numPr>
        <w:jc w:val="left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>Predstavitev p</w:t>
      </w:r>
      <w:r w:rsidRPr="00C53731">
        <w:rPr>
          <w:b w:val="0"/>
          <w:bCs w:val="0"/>
          <w:sz w:val="22"/>
          <w:szCs w:val="22"/>
          <w:u w:val="none"/>
        </w:rPr>
        <w:t>rogram</w:t>
      </w:r>
      <w:r>
        <w:rPr>
          <w:b w:val="0"/>
          <w:bCs w:val="0"/>
          <w:sz w:val="22"/>
          <w:szCs w:val="22"/>
          <w:u w:val="none"/>
        </w:rPr>
        <w:t>a</w:t>
      </w:r>
      <w:r w:rsidRPr="00C53731">
        <w:rPr>
          <w:b w:val="0"/>
          <w:bCs w:val="0"/>
          <w:sz w:val="22"/>
          <w:szCs w:val="22"/>
          <w:u w:val="none"/>
        </w:rPr>
        <w:t xml:space="preserve"> del</w:t>
      </w:r>
      <w:r>
        <w:rPr>
          <w:b w:val="0"/>
          <w:bCs w:val="0"/>
          <w:sz w:val="22"/>
          <w:szCs w:val="22"/>
          <w:u w:val="none"/>
        </w:rPr>
        <w:t xml:space="preserve">a in finančnega načrta za leto 2025 </w:t>
      </w:r>
    </w:p>
    <w:p w14:paraId="3BEA9407" w14:textId="793C31B2" w:rsidR="00C446E8" w:rsidRPr="005D0E05" w:rsidRDefault="00C446E8" w:rsidP="00C446E8">
      <w:pPr>
        <w:pStyle w:val="Telobesedila2"/>
        <w:numPr>
          <w:ilvl w:val="0"/>
          <w:numId w:val="2"/>
        </w:numPr>
        <w:jc w:val="left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 xml:space="preserve">Razprava </w:t>
      </w:r>
      <w:r w:rsidR="0026657E">
        <w:rPr>
          <w:b w:val="0"/>
          <w:bCs w:val="0"/>
          <w:sz w:val="22"/>
          <w:szCs w:val="22"/>
          <w:u w:val="none"/>
        </w:rPr>
        <w:t>in</w:t>
      </w:r>
      <w:r>
        <w:rPr>
          <w:b w:val="0"/>
          <w:bCs w:val="0"/>
          <w:sz w:val="22"/>
          <w:szCs w:val="22"/>
          <w:u w:val="none"/>
        </w:rPr>
        <w:t xml:space="preserve"> glasovanje o programu in finančnem načrtu </w:t>
      </w:r>
    </w:p>
    <w:p w14:paraId="313DA0DE" w14:textId="77777777" w:rsidR="00C446E8" w:rsidRDefault="00C446E8" w:rsidP="00C446E8">
      <w:pPr>
        <w:pStyle w:val="Telobesedila2"/>
        <w:numPr>
          <w:ilvl w:val="0"/>
          <w:numId w:val="2"/>
        </w:numPr>
        <w:jc w:val="left"/>
        <w:rPr>
          <w:b w:val="0"/>
          <w:bCs w:val="0"/>
          <w:sz w:val="22"/>
          <w:szCs w:val="22"/>
          <w:u w:val="none"/>
        </w:rPr>
      </w:pPr>
      <w:r w:rsidRPr="00C53731">
        <w:rPr>
          <w:b w:val="0"/>
          <w:bCs w:val="0"/>
          <w:sz w:val="22"/>
          <w:szCs w:val="22"/>
          <w:u w:val="none"/>
        </w:rPr>
        <w:t>Podelitev priznanj</w:t>
      </w:r>
    </w:p>
    <w:p w14:paraId="245133B3" w14:textId="77777777" w:rsidR="00C446E8" w:rsidRDefault="00C446E8" w:rsidP="00C446E8">
      <w:pPr>
        <w:pStyle w:val="Telobesedila2"/>
        <w:numPr>
          <w:ilvl w:val="0"/>
          <w:numId w:val="2"/>
        </w:numPr>
        <w:jc w:val="left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>Predstavitev strokovne ekskurzije</w:t>
      </w:r>
    </w:p>
    <w:p w14:paraId="5A3925B4" w14:textId="77777777" w:rsidR="00C446E8" w:rsidRDefault="00C446E8" w:rsidP="00C446E8">
      <w:pPr>
        <w:pStyle w:val="Telobesedila2"/>
        <w:ind w:left="50"/>
        <w:jc w:val="left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>10   Razno</w:t>
      </w:r>
    </w:p>
    <w:p w14:paraId="5D6855C3" w14:textId="77777777" w:rsidR="00C446E8" w:rsidRDefault="00C446E8" w:rsidP="00C446E8">
      <w:pPr>
        <w:pStyle w:val="Telobesedila2"/>
        <w:ind w:left="360"/>
        <w:jc w:val="left"/>
        <w:rPr>
          <w:b w:val="0"/>
          <w:bCs w:val="0"/>
          <w:sz w:val="22"/>
          <w:szCs w:val="22"/>
          <w:u w:val="none"/>
        </w:rPr>
      </w:pPr>
    </w:p>
    <w:p w14:paraId="06AEFED9" w14:textId="77777777" w:rsidR="00C446E8" w:rsidRPr="00C53731" w:rsidRDefault="00C446E8" w:rsidP="00C446E8">
      <w:pPr>
        <w:pStyle w:val="Telobesedila2"/>
        <w:jc w:val="left"/>
        <w:rPr>
          <w:b w:val="0"/>
          <w:bCs w:val="0"/>
          <w:sz w:val="22"/>
          <w:szCs w:val="22"/>
          <w:u w:val="none"/>
        </w:rPr>
      </w:pPr>
      <w:r w:rsidRPr="00C53731">
        <w:rPr>
          <w:b w:val="0"/>
          <w:bCs w:val="0"/>
          <w:sz w:val="22"/>
          <w:szCs w:val="22"/>
          <w:u w:val="none"/>
        </w:rPr>
        <w:t>Po koncu uradnega dela občnega zbora bo prijateljsko srečanje.</w:t>
      </w:r>
    </w:p>
    <w:p w14:paraId="0273789E" w14:textId="77777777" w:rsidR="00C446E8" w:rsidRPr="00C53731" w:rsidRDefault="00C446E8" w:rsidP="00C446E8">
      <w:pPr>
        <w:pStyle w:val="Telobesedila2"/>
        <w:jc w:val="left"/>
        <w:rPr>
          <w:b w:val="0"/>
          <w:bCs w:val="0"/>
          <w:sz w:val="22"/>
          <w:szCs w:val="22"/>
          <w:u w:val="none"/>
        </w:rPr>
      </w:pPr>
    </w:p>
    <w:p w14:paraId="22E6F834" w14:textId="77777777" w:rsidR="00C446E8" w:rsidRDefault="00C446E8" w:rsidP="00C446E8">
      <w:pPr>
        <w:pStyle w:val="Telobesedila2"/>
        <w:jc w:val="left"/>
        <w:rPr>
          <w:sz w:val="22"/>
          <w:szCs w:val="22"/>
          <w:u w:val="none"/>
        </w:rPr>
      </w:pPr>
      <w:r w:rsidRPr="00C53731">
        <w:rPr>
          <w:sz w:val="22"/>
          <w:szCs w:val="22"/>
          <w:u w:val="none"/>
        </w:rPr>
        <w:t>SOBORCI V VOJNI – PRIJATELJI V MIRU</w:t>
      </w:r>
      <w:r>
        <w:rPr>
          <w:sz w:val="22"/>
          <w:szCs w:val="22"/>
          <w:u w:val="none"/>
        </w:rPr>
        <w:t xml:space="preserve"> -  NAJ NE BO NIKOLI POZABLJENO!</w:t>
      </w:r>
    </w:p>
    <w:p w14:paraId="11CC9C37" w14:textId="77777777" w:rsidR="00C446E8" w:rsidRPr="00C53731" w:rsidRDefault="00C446E8" w:rsidP="00C446E8">
      <w:pPr>
        <w:pStyle w:val="Telobesedila2"/>
        <w:jc w:val="left"/>
        <w:rPr>
          <w:sz w:val="22"/>
          <w:szCs w:val="22"/>
          <w:u w:val="none"/>
        </w:rPr>
      </w:pPr>
    </w:p>
    <w:p w14:paraId="7191B2BC" w14:textId="77777777" w:rsidR="00C446E8" w:rsidRDefault="00C446E8" w:rsidP="00C446E8">
      <w:pPr>
        <w:pStyle w:val="Telobesedila2"/>
        <w:jc w:val="right"/>
        <w:rPr>
          <w:sz w:val="22"/>
          <w:szCs w:val="22"/>
          <w:u w:val="none"/>
        </w:rPr>
      </w:pPr>
    </w:p>
    <w:p w14:paraId="7D82BE72" w14:textId="77777777" w:rsidR="00C446E8" w:rsidRPr="00C53731" w:rsidRDefault="00C446E8" w:rsidP="00C446E8">
      <w:pPr>
        <w:pStyle w:val="Telobesedila2"/>
        <w:jc w:val="left"/>
        <w:rPr>
          <w:b w:val="0"/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                                                                                                  </w:t>
      </w:r>
      <w:r w:rsidRPr="00C53731">
        <w:rPr>
          <w:b w:val="0"/>
          <w:sz w:val="22"/>
          <w:szCs w:val="22"/>
          <w:u w:val="none"/>
        </w:rPr>
        <w:t>PREDSEDNIK</w:t>
      </w:r>
      <w:r>
        <w:rPr>
          <w:b w:val="0"/>
          <w:sz w:val="22"/>
          <w:szCs w:val="22"/>
          <w:u w:val="none"/>
        </w:rPr>
        <w:t xml:space="preserve"> OZVVS GROSUPLJE</w:t>
      </w:r>
    </w:p>
    <w:p w14:paraId="1BD107D6" w14:textId="77777777" w:rsidR="00C446E8" w:rsidRDefault="00C446E8" w:rsidP="00C446E8">
      <w:pPr>
        <w:pStyle w:val="Telobesedila2"/>
        <w:jc w:val="left"/>
        <w:rPr>
          <w:b w:val="0"/>
          <w:sz w:val="22"/>
          <w:szCs w:val="22"/>
          <w:u w:val="non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A277CE4" wp14:editId="57EF3BE6">
            <wp:simplePos x="0" y="0"/>
            <wp:positionH relativeFrom="column">
              <wp:posOffset>5162550</wp:posOffset>
            </wp:positionH>
            <wp:positionV relativeFrom="paragraph">
              <wp:posOffset>67945</wp:posOffset>
            </wp:positionV>
            <wp:extent cx="1025525" cy="1009650"/>
            <wp:effectExtent l="0" t="0" r="3175" b="0"/>
            <wp:wrapThrough wrapText="bothSides">
              <wp:wrapPolygon edited="0">
                <wp:start x="0" y="0"/>
                <wp:lineTo x="0" y="21192"/>
                <wp:lineTo x="21266" y="21192"/>
                <wp:lineTo x="21266" y="0"/>
                <wp:lineTo x="0" y="0"/>
              </wp:wrapPolygon>
            </wp:wrapThrough>
            <wp:docPr id="721432418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 w:val="0"/>
          <w:sz w:val="22"/>
          <w:szCs w:val="22"/>
          <w:u w:val="none"/>
        </w:rPr>
        <w:t xml:space="preserve">                                                                                                                      Alojz Potočnik</w:t>
      </w:r>
    </w:p>
    <w:p w14:paraId="3D26704A" w14:textId="77777777" w:rsidR="00C446E8" w:rsidRDefault="00C446E8" w:rsidP="00C446E8">
      <w:pPr>
        <w:pStyle w:val="Telobesedila2"/>
        <w:jc w:val="left"/>
        <w:rPr>
          <w:b w:val="0"/>
          <w:sz w:val="22"/>
          <w:szCs w:val="22"/>
          <w:u w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D9D72D" wp14:editId="6235D37D">
            <wp:simplePos x="0" y="0"/>
            <wp:positionH relativeFrom="column">
              <wp:posOffset>4000500</wp:posOffset>
            </wp:positionH>
            <wp:positionV relativeFrom="paragraph">
              <wp:posOffset>26670</wp:posOffset>
            </wp:positionV>
            <wp:extent cx="1295400" cy="638175"/>
            <wp:effectExtent l="0" t="0" r="0" b="9525"/>
            <wp:wrapThrough wrapText="bothSides">
              <wp:wrapPolygon edited="0">
                <wp:start x="0" y="0"/>
                <wp:lineTo x="0" y="21278"/>
                <wp:lineTo x="21282" y="21278"/>
                <wp:lineTo x="21282" y="0"/>
                <wp:lineTo x="0" y="0"/>
              </wp:wrapPolygon>
            </wp:wrapThrough>
            <wp:docPr id="129583215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179"/>
                    <a:stretch/>
                  </pic:blipFill>
                  <pic:spPr bwMode="auto">
                    <a:xfrm>
                      <a:off x="0" y="0"/>
                      <a:ext cx="1295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6AE8EAB" w14:textId="77777777" w:rsidR="00C446E8" w:rsidRPr="00C53731" w:rsidRDefault="00C446E8" w:rsidP="00C446E8">
      <w:pPr>
        <w:pStyle w:val="Telobesedila2"/>
        <w:jc w:val="left"/>
        <w:rPr>
          <w:b w:val="0"/>
          <w:sz w:val="22"/>
          <w:szCs w:val="22"/>
          <w:u w:val="none"/>
        </w:rPr>
      </w:pPr>
      <w:r w:rsidRPr="00A57A09">
        <w:rPr>
          <w:b w:val="0"/>
          <w:sz w:val="22"/>
          <w:szCs w:val="22"/>
        </w:rPr>
        <w:t>VABLJENI</w:t>
      </w:r>
      <w:r w:rsidRPr="00C53731">
        <w:rPr>
          <w:b w:val="0"/>
          <w:sz w:val="22"/>
          <w:szCs w:val="22"/>
          <w:u w:val="none"/>
        </w:rPr>
        <w:t xml:space="preserve">:                                                         </w:t>
      </w:r>
      <w:r>
        <w:rPr>
          <w:b w:val="0"/>
          <w:sz w:val="22"/>
          <w:szCs w:val="22"/>
          <w:u w:val="none"/>
        </w:rPr>
        <w:t xml:space="preserve">                </w:t>
      </w:r>
    </w:p>
    <w:p w14:paraId="71A3EA0B" w14:textId="77777777" w:rsidR="00C446E8" w:rsidRDefault="00C446E8" w:rsidP="00C446E8">
      <w:pPr>
        <w:pStyle w:val="Telobesedila2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Člani OZVVS Grosuplje,</w:t>
      </w:r>
    </w:p>
    <w:p w14:paraId="3856A37B" w14:textId="77777777" w:rsidR="00C446E8" w:rsidRDefault="00C446E8" w:rsidP="00C446E8">
      <w:pPr>
        <w:pStyle w:val="Telobesedila2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predstavniki ZVVS</w:t>
      </w:r>
      <w:r w:rsidRPr="00827112">
        <w:rPr>
          <w:b w:val="0"/>
          <w:sz w:val="22"/>
          <w:szCs w:val="22"/>
          <w:u w:val="none"/>
        </w:rPr>
        <w:t xml:space="preserve"> </w:t>
      </w:r>
    </w:p>
    <w:p w14:paraId="6ECA6658" w14:textId="77777777" w:rsidR="00C446E8" w:rsidRDefault="00C446E8" w:rsidP="00C446E8">
      <w:pPr>
        <w:pStyle w:val="Telobesedila2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Predstavniki PO ZVVS</w:t>
      </w:r>
    </w:p>
    <w:p w14:paraId="65C534CE" w14:textId="0BAE57CA" w:rsidR="00C446E8" w:rsidRDefault="00C446E8" w:rsidP="00C446E8">
      <w:pPr>
        <w:pStyle w:val="Telobesedila2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Predstavniki sosednjih OZVVS,                                                  </w:t>
      </w:r>
      <w:r w:rsidRPr="00C53731">
        <w:rPr>
          <w:b w:val="0"/>
          <w:sz w:val="22"/>
          <w:szCs w:val="22"/>
          <w:u w:val="none"/>
        </w:rPr>
        <w:t xml:space="preserve">                  </w:t>
      </w:r>
      <w:r>
        <w:rPr>
          <w:b w:val="0"/>
          <w:sz w:val="22"/>
          <w:szCs w:val="22"/>
          <w:u w:val="none"/>
        </w:rPr>
        <w:br/>
        <w:t>Vet</w:t>
      </w:r>
      <w:r w:rsidR="00AE5FAC">
        <w:rPr>
          <w:b w:val="0"/>
          <w:sz w:val="22"/>
          <w:szCs w:val="22"/>
          <w:u w:val="none"/>
        </w:rPr>
        <w:t xml:space="preserve">eransko </w:t>
      </w:r>
      <w:bookmarkStart w:id="0" w:name="_GoBack"/>
      <w:bookmarkEnd w:id="0"/>
      <w:r>
        <w:rPr>
          <w:b w:val="0"/>
          <w:sz w:val="22"/>
          <w:szCs w:val="22"/>
          <w:u w:val="none"/>
        </w:rPr>
        <w:t xml:space="preserve">društvo Sever, </w:t>
      </w:r>
    </w:p>
    <w:p w14:paraId="47BFE0A7" w14:textId="5752BEA5" w:rsidR="00C446E8" w:rsidRPr="00C446E8" w:rsidRDefault="00C446E8" w:rsidP="00C446E8">
      <w:pPr>
        <w:pStyle w:val="Telobesedila2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Župani občin: </w:t>
      </w:r>
      <w:r w:rsidRPr="00BB0642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Dobrepolje, Grosuplje, in Ivančna Gorica</w:t>
      </w:r>
    </w:p>
    <w:sectPr w:rsidR="00C446E8" w:rsidRPr="00C446E8" w:rsidSect="00C446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1D1C"/>
    <w:multiLevelType w:val="hybridMultilevel"/>
    <w:tmpl w:val="F11E9A54"/>
    <w:lvl w:ilvl="0" w:tplc="358CA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D84185"/>
    <w:multiLevelType w:val="hybridMultilevel"/>
    <w:tmpl w:val="6220BE92"/>
    <w:lvl w:ilvl="0" w:tplc="EB2A4222">
      <w:start w:val="6"/>
      <w:numFmt w:val="decimal"/>
      <w:lvlText w:val="%1"/>
      <w:lvlJc w:val="left"/>
      <w:pPr>
        <w:ind w:left="41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30" w:hanging="360"/>
      </w:pPr>
    </w:lvl>
    <w:lvl w:ilvl="2" w:tplc="0424001B" w:tentative="1">
      <w:start w:val="1"/>
      <w:numFmt w:val="lowerRoman"/>
      <w:lvlText w:val="%3."/>
      <w:lvlJc w:val="right"/>
      <w:pPr>
        <w:ind w:left="1850" w:hanging="180"/>
      </w:pPr>
    </w:lvl>
    <w:lvl w:ilvl="3" w:tplc="0424000F" w:tentative="1">
      <w:start w:val="1"/>
      <w:numFmt w:val="decimal"/>
      <w:lvlText w:val="%4."/>
      <w:lvlJc w:val="left"/>
      <w:pPr>
        <w:ind w:left="2570" w:hanging="360"/>
      </w:pPr>
    </w:lvl>
    <w:lvl w:ilvl="4" w:tplc="04240019" w:tentative="1">
      <w:start w:val="1"/>
      <w:numFmt w:val="lowerLetter"/>
      <w:lvlText w:val="%5."/>
      <w:lvlJc w:val="left"/>
      <w:pPr>
        <w:ind w:left="3290" w:hanging="360"/>
      </w:pPr>
    </w:lvl>
    <w:lvl w:ilvl="5" w:tplc="0424001B" w:tentative="1">
      <w:start w:val="1"/>
      <w:numFmt w:val="lowerRoman"/>
      <w:lvlText w:val="%6."/>
      <w:lvlJc w:val="right"/>
      <w:pPr>
        <w:ind w:left="4010" w:hanging="180"/>
      </w:pPr>
    </w:lvl>
    <w:lvl w:ilvl="6" w:tplc="0424000F" w:tentative="1">
      <w:start w:val="1"/>
      <w:numFmt w:val="decimal"/>
      <w:lvlText w:val="%7."/>
      <w:lvlJc w:val="left"/>
      <w:pPr>
        <w:ind w:left="4730" w:hanging="360"/>
      </w:pPr>
    </w:lvl>
    <w:lvl w:ilvl="7" w:tplc="04240019" w:tentative="1">
      <w:start w:val="1"/>
      <w:numFmt w:val="lowerLetter"/>
      <w:lvlText w:val="%8."/>
      <w:lvlJc w:val="left"/>
      <w:pPr>
        <w:ind w:left="5450" w:hanging="360"/>
      </w:pPr>
    </w:lvl>
    <w:lvl w:ilvl="8" w:tplc="0424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E8"/>
    <w:rsid w:val="0026657E"/>
    <w:rsid w:val="002816DE"/>
    <w:rsid w:val="00AE5FAC"/>
    <w:rsid w:val="00B54906"/>
    <w:rsid w:val="00C4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AC6014"/>
  <w15:chartTrackingRefBased/>
  <w15:docId w15:val="{4B1432D2-99D9-4149-9BB5-865227C1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446E8"/>
    <w:pPr>
      <w:spacing w:after="0" w:line="240" w:lineRule="auto"/>
    </w:pPr>
    <w:rPr>
      <w:rFonts w:ascii="Times New Roman" w:eastAsia="Times New Roman" w:hAnsi="Times New Roman" w:cs="Times New Roman"/>
      <w:kern w:val="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C446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44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nhideWhenUsed/>
    <w:qFormat/>
    <w:rsid w:val="00C446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446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446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446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446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446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446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44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44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rsid w:val="00C446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446E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446E8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446E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446E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446E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446E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446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44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446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446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44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446E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446E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446E8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44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446E8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446E8"/>
    <w:rPr>
      <w:b/>
      <w:bCs/>
      <w:smallCaps/>
      <w:color w:val="2F5496" w:themeColor="accent1" w:themeShade="BF"/>
      <w:spacing w:val="5"/>
    </w:rPr>
  </w:style>
  <w:style w:type="paragraph" w:styleId="Telobesedila">
    <w:name w:val="Body Text"/>
    <w:basedOn w:val="Navaden"/>
    <w:link w:val="TelobesedilaZnak"/>
    <w:rsid w:val="00C446E8"/>
    <w:pPr>
      <w:jc w:val="center"/>
    </w:pPr>
    <w:rPr>
      <w:sz w:val="28"/>
    </w:rPr>
  </w:style>
  <w:style w:type="character" w:customStyle="1" w:styleId="TelobesedilaZnak">
    <w:name w:val="Telo besedila Znak"/>
    <w:basedOn w:val="Privzetapisavaodstavka"/>
    <w:link w:val="Telobesedila"/>
    <w:rsid w:val="00C446E8"/>
    <w:rPr>
      <w:rFonts w:ascii="Times New Roman" w:eastAsia="Times New Roman" w:hAnsi="Times New Roman" w:cs="Times New Roman"/>
      <w:kern w:val="0"/>
      <w:sz w:val="28"/>
      <w:lang w:eastAsia="sl-SI"/>
      <w14:ligatures w14:val="none"/>
    </w:rPr>
  </w:style>
  <w:style w:type="paragraph" w:styleId="Telobesedila2">
    <w:name w:val="Body Text 2"/>
    <w:basedOn w:val="Navaden"/>
    <w:link w:val="Telobesedila2Znak"/>
    <w:rsid w:val="00C446E8"/>
    <w:pPr>
      <w:jc w:val="center"/>
    </w:pPr>
    <w:rPr>
      <w:b/>
      <w:bCs/>
      <w:sz w:val="28"/>
      <w:u w:val="single"/>
    </w:rPr>
  </w:style>
  <w:style w:type="character" w:customStyle="1" w:styleId="Telobesedila2Znak">
    <w:name w:val="Telo besedila 2 Znak"/>
    <w:basedOn w:val="Privzetapisavaodstavka"/>
    <w:link w:val="Telobesedila2"/>
    <w:rsid w:val="00C446E8"/>
    <w:rPr>
      <w:rFonts w:ascii="Times New Roman" w:eastAsia="Times New Roman" w:hAnsi="Times New Roman" w:cs="Times New Roman"/>
      <w:b/>
      <w:bCs/>
      <w:kern w:val="0"/>
      <w:sz w:val="28"/>
      <w:u w:val="single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822ADCA-837C-4E5B-A118-71B34768F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 ZORKO</dc:creator>
  <cp:keywords/>
  <dc:description/>
  <cp:lastModifiedBy>matjaz</cp:lastModifiedBy>
  <cp:revision>2</cp:revision>
  <dcterms:created xsi:type="dcterms:W3CDTF">2025-04-01T11:11:00Z</dcterms:created>
  <dcterms:modified xsi:type="dcterms:W3CDTF">2025-04-01T11:11:00Z</dcterms:modified>
</cp:coreProperties>
</file>